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43F" w:rsidRDefault="0085343F" w:rsidP="0085343F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85343F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83070" cy="1371600"/>
            <wp:effectExtent l="0" t="0" r="0" b="0"/>
            <wp:docPr id="1" name="Рисунок 1" descr="C:\Users\Каламкач\Downloads\эмблема на ка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аламкач\Downloads\эмблема на каз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813" cy="1374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4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bookmarkStart w:id="0" w:name="_GoBack"/>
      <w:bookmarkEnd w:id="0"/>
    </w:p>
    <w:p w:rsidR="00F031BA" w:rsidRPr="00D21539" w:rsidRDefault="00136BA9" w:rsidP="00401556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«</w:t>
      </w:r>
      <w:r w:rsidR="00F031BA"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Адами капитал елдің инновациялық дамуының басты факторы ретінде» атты</w:t>
      </w:r>
      <w:r w:rsidR="00F031BA" w:rsidRPr="00D21539">
        <w:rPr>
          <w:sz w:val="28"/>
          <w:szCs w:val="28"/>
          <w:lang w:val="kk-KZ"/>
        </w:rPr>
        <w:t xml:space="preserve"> </w:t>
      </w:r>
      <w:r w:rsidR="00F031BA"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жыл сайынғы </w:t>
      </w:r>
      <w:r w:rsidR="00956923"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О.А. </w:t>
      </w:r>
      <w:r w:rsidR="00F031BA"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Байқоңыров атындағы республикалық ғылыми-</w:t>
      </w:r>
      <w:r w:rsidR="00F031BA"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  <w:lang w:val="kk-KZ" w:eastAsia="ru-RU"/>
        </w:rPr>
        <w:t>практ</w:t>
      </w:r>
      <w:r w:rsidR="00F40965"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  <w:lang w:val="kk-KZ" w:eastAsia="ru-RU"/>
        </w:rPr>
        <w:t xml:space="preserve">икалық </w:t>
      </w:r>
      <w:r w:rsidR="00F40965"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конференциясын</w:t>
      </w:r>
      <w:r w:rsidR="00F031BA"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</w:p>
    <w:p w:rsidR="00F031BA" w:rsidRPr="00D21539" w:rsidRDefault="00F40965" w:rsidP="00401556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ӨТКІЗУ </w:t>
      </w:r>
      <w:r w:rsidR="00F031BA"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ЕРЕЖЕСІ </w:t>
      </w:r>
    </w:p>
    <w:p w:rsidR="00F031BA" w:rsidRPr="00D21539" w:rsidRDefault="00F031BA" w:rsidP="00401556">
      <w:pPr>
        <w:shd w:val="clear" w:color="auto" w:fill="FFFFFF"/>
        <w:spacing w:after="0" w:line="240" w:lineRule="auto"/>
        <w:ind w:firstLine="454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kk-KZ" w:eastAsia="ru-RU"/>
        </w:rPr>
      </w:pPr>
    </w:p>
    <w:p w:rsidR="00F031BA" w:rsidRPr="00D21539" w:rsidRDefault="00F031BA" w:rsidP="00401556">
      <w:pPr>
        <w:shd w:val="clear" w:color="auto" w:fill="FFFFFF"/>
        <w:spacing w:after="0" w:line="240" w:lineRule="auto"/>
        <w:ind w:firstLine="454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Жалпы ережелер</w:t>
      </w:r>
    </w:p>
    <w:p w:rsidR="00F031BA" w:rsidRPr="00D21539" w:rsidRDefault="00401556" w:rsidP="00401556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1.</w:t>
      </w:r>
      <w:r w:rsidR="00F031B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«</w:t>
      </w:r>
      <w:r w:rsidR="00F031BA" w:rsidRPr="00D2153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Адами капитал елдің инновациялық дамуының басты факторы ретінде» атты республикалық ғылыми-практи</w:t>
      </w:r>
      <w:r w:rsidRPr="00D2153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калық конференциясы (бұдан әрі-</w:t>
      </w:r>
      <w:r w:rsidR="00F031BA" w:rsidRPr="00D2153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Конференция) Қазақстан Республикасының Білім және ғылым министрлігімен, </w:t>
      </w:r>
      <w:r w:rsidR="00064F1A" w:rsidRPr="00D2153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«Дарын» Республикалық ғылыми-практикалық орталығымен, </w:t>
      </w:r>
      <w:r w:rsidR="00F031BA" w:rsidRPr="00D2153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Қарағанды облы</w:t>
      </w:r>
      <w:r w:rsidRPr="00D2153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сының білім басқармасымен және б</w:t>
      </w:r>
      <w:r w:rsidR="00F031BA" w:rsidRPr="00D2153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ілім беруді дамытудың оқу-әдістемелік орталығымен ұйымдастырылып өткізіледі.</w:t>
      </w:r>
      <w:r w:rsidR="00F031B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</w:p>
    <w:p w:rsidR="00C56721" w:rsidRPr="00D21539" w:rsidRDefault="00401556" w:rsidP="00401556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2.</w:t>
      </w:r>
      <w:r w:rsidR="00F031B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976DC9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Конференцияны ұйымдастыру </w:t>
      </w:r>
      <w:r w:rsidR="00C56721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XXI ғасырда экономикалық дамудың негізгі қозғаушы күші болып табылатын адами әлеуеттің сақталуына және өсуіне ықпал </w:t>
      </w:r>
      <w:r w:rsidR="00976DC9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етуге арналған</w:t>
      </w:r>
      <w:r w:rsidR="00C56721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  <w:r w:rsidR="00C56721" w:rsidRPr="00D21539">
        <w:rPr>
          <w:sz w:val="28"/>
          <w:szCs w:val="28"/>
          <w:lang w:val="kk-KZ"/>
        </w:rPr>
        <w:t xml:space="preserve"> </w:t>
      </w:r>
      <w:r w:rsidR="00C56721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Қазақстанның әлеуметтік саясатындағы басты міндеттері </w:t>
      </w:r>
      <w:r w:rsidR="00976DC9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– </w:t>
      </w:r>
      <w:r w:rsidR="00C56721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адами капит</w:t>
      </w:r>
      <w:r w:rsidR="00B1487E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алдың сапалы өсуі, жұмыс</w:t>
      </w:r>
      <w:r w:rsidR="00C56721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пен қамтамасыз ету, азаматтардың денсаулықтарына </w:t>
      </w:r>
      <w:r w:rsidR="00976DC9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қамқор болу болып табылады. ҚР П</w:t>
      </w:r>
      <w:r w:rsidR="00C56721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резиденті Нұрсұлтан Назарбаев </w:t>
      </w:r>
      <w:r w:rsidR="00976DC9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та </w:t>
      </w:r>
      <w:r w:rsidR="00C56721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өзінің Қазақстан халқына жолдауында </w:t>
      </w:r>
      <w:r w:rsidR="00976DC9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«е</w:t>
      </w:r>
      <w:r w:rsidR="00C56721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ліміздің даму векторларының бірі 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– </w:t>
      </w:r>
      <w:r w:rsidR="00C56721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адами капиталды инвестициялау»</w:t>
      </w:r>
      <w:r w:rsidR="00976DC9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деп айтып өткен</w:t>
      </w:r>
      <w:r w:rsidR="00C56721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 Бұндай жағдай</w:t>
      </w:r>
      <w:r w:rsidR="00976DC9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да</w:t>
      </w:r>
      <w:r w:rsidR="00C56721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еліміздің дамуының шешуші факторлары тек материалдық-өндірістік база ғана емес</w:t>
      </w:r>
      <w:r w:rsidR="00976DC9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</w:t>
      </w:r>
      <w:r w:rsidR="00C56721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XXI ғасырдың талаптарына сәйкес адами ресурстар екендігі де анықталып отыр. Қазақстан үшін адами капиталды жетілдіру стратегиялық маңызға ие болады.</w:t>
      </w:r>
    </w:p>
    <w:p w:rsidR="00F031BA" w:rsidRPr="00D21539" w:rsidRDefault="00401556" w:rsidP="00401556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3.</w:t>
      </w:r>
      <w:r w:rsidR="00F031B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Конференцияның серіктестері: Қарағанды мемлекеттік техникалық университеті, </w:t>
      </w:r>
      <w:r w:rsidR="00C56721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Қарағанды экономикалық университеті, </w:t>
      </w:r>
      <w:r w:rsidR="00F031B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Л. Н. Гумилев атындағы Еуразия ұлттық университеті, </w:t>
      </w:r>
      <w:r w:rsidR="006761F2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Қараға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нды мемлекеттік индустриялық у</w:t>
      </w:r>
      <w:r w:rsidR="006761F2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ниверситеті,</w:t>
      </w:r>
      <w:r w:rsidR="001334D7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Е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.А. Бөкетов атындағы Қарағанды м</w:t>
      </w:r>
      <w:r w:rsidR="001334D7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емлекеттік университеті,</w:t>
      </w:r>
      <w:r w:rsidR="006761F2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1334D7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О.А. Байқоңыров атындағы Жезқазған мемлекеттік университеті.</w:t>
      </w:r>
    </w:p>
    <w:p w:rsidR="000B651B" w:rsidRPr="00D21539" w:rsidRDefault="000B651B" w:rsidP="00401556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F031BA" w:rsidRPr="00D21539" w:rsidRDefault="00F031BA" w:rsidP="00401556">
      <w:pPr>
        <w:shd w:val="clear" w:color="auto" w:fill="FFFFFF"/>
        <w:spacing w:after="0" w:line="240" w:lineRule="auto"/>
        <w:ind w:firstLine="454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Конференцияның мақсаты мен міндеттері</w:t>
      </w:r>
    </w:p>
    <w:p w:rsidR="00C90EE9" w:rsidRPr="00D21539" w:rsidRDefault="00401556" w:rsidP="00401556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4.</w:t>
      </w:r>
      <w:r w:rsidR="00F031B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F031BA"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Конференция мақсаты</w:t>
      </w:r>
      <w:r w:rsidR="00F031BA" w:rsidRPr="00D215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:</w:t>
      </w:r>
      <w:r w:rsidR="00F031B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C90EE9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заманауи Қазақстанның әл</w:t>
      </w:r>
      <w:r w:rsidR="000B651B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еуметтік-экономикалық дамуының</w:t>
      </w:r>
      <w:r w:rsidR="00C90EE9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іргелі факторы ретінде адами капиталды дамытуға ықпал ететін шығармашылық бастамалар және идеялармен алмасу, тиімді педагогикалық іс-тәжірибені тарату және анықтау.</w:t>
      </w:r>
    </w:p>
    <w:p w:rsidR="00B45782" w:rsidRPr="00D21539" w:rsidRDefault="00B45782" w:rsidP="00401556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B45782" w:rsidRPr="00D21539" w:rsidRDefault="00B45782" w:rsidP="00401556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Конференция қатысушылары</w:t>
      </w:r>
    </w:p>
    <w:p w:rsidR="00B45782" w:rsidRPr="00D21539" w:rsidRDefault="00B45782" w:rsidP="00401556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B45782" w:rsidRPr="00D21539" w:rsidRDefault="00401556" w:rsidP="00D26E5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5</w:t>
      </w:r>
      <w:r w:rsidR="00B45782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  <w:r w:rsidR="00F031B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B45782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Конференцияға білім беру ұйым</w:t>
      </w:r>
      <w:r w:rsidR="00D26E5D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дарының, республикалық маңызы бар</w:t>
      </w:r>
      <w:r w:rsidR="00B45782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мектептердің, халықаралық мектептердің педагогикалық қызметкерлері қатыса алады.</w:t>
      </w:r>
    </w:p>
    <w:p w:rsidR="00B45782" w:rsidRPr="00D21539" w:rsidRDefault="00401556" w:rsidP="00D26E5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lastRenderedPageBreak/>
        <w:t>6</w:t>
      </w:r>
      <w:r w:rsidR="00B45782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Конференцияға мұғалімнен және оқушыдан тұратын команда қатысуы мүмкін. Командалық жобаларға </w:t>
      </w:r>
      <w:r w:rsidR="00B1487E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құрамында </w:t>
      </w:r>
      <w:r w:rsidR="00B45782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3 қатысушыдан артық емес құрамы бар командалар ғана кіреді.</w:t>
      </w:r>
    </w:p>
    <w:p w:rsidR="00B45782" w:rsidRPr="00D21539" w:rsidRDefault="00401556" w:rsidP="00D26E5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7</w:t>
      </w:r>
      <w:r w:rsidR="00FF036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  <w:r w:rsidR="00FF036A" w:rsidRPr="00D21539">
        <w:rPr>
          <w:sz w:val="28"/>
          <w:szCs w:val="28"/>
          <w:lang w:val="kk-KZ"/>
        </w:rPr>
        <w:t xml:space="preserve"> </w:t>
      </w:r>
      <w:r w:rsidR="00FF036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Республикалық конференцияға үміткерлер ұсынылады: </w:t>
      </w:r>
    </w:p>
    <w:p w:rsidR="00C0464F" w:rsidRPr="00D21539" w:rsidRDefault="00C0464F" w:rsidP="00D26E5D">
      <w:pPr>
        <w:pStyle w:val="a8"/>
        <w:numPr>
          <w:ilvl w:val="0"/>
          <w:numId w:val="19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мектептің педагогикалық ұжымымен;</w:t>
      </w:r>
    </w:p>
    <w:p w:rsidR="00C0464F" w:rsidRPr="00D21539" w:rsidRDefault="00C0464F" w:rsidP="00D26E5D">
      <w:pPr>
        <w:pStyle w:val="a8"/>
        <w:numPr>
          <w:ilvl w:val="0"/>
          <w:numId w:val="19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облыстық білім басқармасымен, «Дарын» аймақтық ғылыми-практикалық орталығымен, облыстық оқу-әдістемелік орталықтар</w:t>
      </w:r>
      <w:r w:rsidR="00B1487E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ымен, 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«НЗМ» ДББҰ басшылығымен.</w:t>
      </w:r>
    </w:p>
    <w:p w:rsidR="00B45782" w:rsidRPr="00D21539" w:rsidRDefault="00B45782" w:rsidP="00401556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F031BA" w:rsidRPr="00D21539" w:rsidRDefault="00F031BA" w:rsidP="00401556">
      <w:pPr>
        <w:shd w:val="clear" w:color="auto" w:fill="FFFFFF"/>
        <w:spacing w:after="0" w:line="240" w:lineRule="auto"/>
        <w:ind w:firstLine="454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Конференция жұмысының </w:t>
      </w:r>
      <w:r w:rsidR="00701B39"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негізгі </w:t>
      </w:r>
      <w:r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бағыттары </w:t>
      </w:r>
    </w:p>
    <w:p w:rsidR="00F031BA" w:rsidRPr="00D21539" w:rsidRDefault="00401556" w:rsidP="00401556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8</w:t>
      </w:r>
      <w:r w:rsidR="00F031B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Конференция жұмысының бағыттары </w:t>
      </w:r>
      <w:r w:rsidR="00B1487E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жыл сайын ұйымдастыру комитетімен к</w:t>
      </w:r>
      <w:r w:rsidR="00F031B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онференци</w:t>
      </w:r>
      <w:r w:rsidR="00AE77C0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яның негізгі тақырыбы аясында</w:t>
      </w:r>
      <w:r w:rsidR="00F031B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педагогикалық және </w:t>
      </w:r>
      <w:r w:rsidR="00AE77C0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ғылыми қоға</w:t>
      </w:r>
      <w:r w:rsidR="00B1487E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мдастықтың қызығушылығына қарай</w:t>
      </w:r>
      <w:r w:rsidR="00AE77C0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алдын-ала жүргізілген мониторинг</w:t>
      </w:r>
      <w:r w:rsidR="00F031B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н</w:t>
      </w:r>
      <w:r w:rsidR="00AE77C0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егізінде </w:t>
      </w:r>
      <w:r w:rsidR="00F031B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анықталады.</w:t>
      </w:r>
    </w:p>
    <w:p w:rsidR="003A0278" w:rsidRPr="00D21539" w:rsidRDefault="00401556" w:rsidP="00401556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9</w:t>
      </w:r>
      <w:r w:rsidR="00F031B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AA4A36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Конференцияның</w:t>
      </w:r>
      <w:proofErr w:type="spellEnd"/>
      <w:r w:rsidR="00AA4A36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A4A36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негізгі</w:t>
      </w:r>
      <w:proofErr w:type="spellEnd"/>
      <w:r w:rsidR="00AA4A36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A4A36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бағыттары</w:t>
      </w:r>
      <w:proofErr w:type="spellEnd"/>
      <w:r w:rsidR="00AA4A36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 </w:t>
      </w:r>
      <w:r w:rsidR="00EE513E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пікірсайыс</w:t>
      </w:r>
      <w:r w:rsidR="00AA4A36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алаңдары</w:t>
      </w:r>
      <w:r w:rsidR="00F031B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65145" w:rsidRPr="00D21539" w:rsidRDefault="003A0278" w:rsidP="00B1487E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Қазақстанның киелі жерлері 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(Идея</w:t>
      </w:r>
      <w:r w:rsidR="00055053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сы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: Қазақст</w:t>
      </w:r>
      <w:r w:rsidR="00B1487E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анның киелі жерлерінің</w:t>
      </w:r>
      <w:r w:rsidR="0095550C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мәдени-географиялық белдеуі - бұл бізді ғасырлар бойы жетелейтін мақтаныш көзі және қорғаныс символы)</w:t>
      </w:r>
      <w:r w:rsidR="008D1092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;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</w:p>
    <w:p w:rsidR="00291BFA" w:rsidRPr="00D21539" w:rsidRDefault="008D1092" w:rsidP="00B1487E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«Менің үлкен және кіші Отаным!»</w:t>
      </w:r>
      <w:r w:rsidR="00055053" w:rsidRPr="00D215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</w:t>
      </w:r>
      <w:r w:rsidR="00055053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(Идеяс</w:t>
      </w:r>
      <w:r w:rsidR="0095550C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ы: кішкентай Отаннан ұлы отанға</w:t>
      </w:r>
      <w:r w:rsidR="00055053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- туған еліне, Қазақстанға деген сүйіспеншілігі басталады)</w:t>
      </w:r>
      <w:r w:rsidR="00291BF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;</w:t>
      </w:r>
    </w:p>
    <w:p w:rsidR="000839A7" w:rsidRPr="00D21539" w:rsidRDefault="00291BFA" w:rsidP="00B1487E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«Жаһандық әлемдегі заманауи қазақ мәдениеті» (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Идеясы: әлем бізді тек мұнай ресурстарына және ірі сыртқы саяси бастамалар бойынша ғана емес, біздің кітаптарымызды, пьесаларымызды, мүсіндерімізді, картиналарымызды, музыкаларымызды, ғылыми жаңалықтарымызды дәріптеу әдістері арқылы </w:t>
      </w:r>
      <w:r w:rsidR="00C75878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және 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мәдени жетістіктеріміз бойынша да</w:t>
      </w:r>
      <w:r w:rsidR="00A61DCC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тану</w:t>
      </w:r>
      <w:r w:rsidR="00C75878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керек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)</w:t>
      </w:r>
      <w:r w:rsidR="00BB0C73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;</w:t>
      </w:r>
    </w:p>
    <w:p w:rsidR="00690D38" w:rsidRPr="00D21539" w:rsidRDefault="00BB0C73" w:rsidP="00B1487E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«Болашақ</w:t>
      </w:r>
      <w:r w:rsidR="00C75878" w:rsidRPr="00D215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тың</w:t>
      </w:r>
      <w:r w:rsidRPr="00D215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энергиясы»</w:t>
      </w:r>
      <w:r w:rsidRPr="00D21539">
        <w:rPr>
          <w:sz w:val="28"/>
          <w:szCs w:val="28"/>
          <w:lang w:val="kk-KZ"/>
        </w:rPr>
        <w:t xml:space="preserve"> (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Идеясы: әлем елдерінің көпшілігі ресурстар мен материалдарға мұқият</w:t>
      </w:r>
      <w:r w:rsidR="00390E49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қарап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, </w:t>
      </w:r>
      <w:r w:rsidR="00390E49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тәжірибелі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қарым-қатынас жасау үшін белсенді күресуде, сол себепті де біз энергетикалық және тау-кен кешенінің рөлін, соның ішінде ядролық, экономикалық және инновациялық дамудағы альтернативті энергияны пайдалану рөлін түсіну</w:t>
      </w:r>
      <w:r w:rsidR="00FD5B8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іміз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өте маңызды)</w:t>
      </w:r>
      <w:r w:rsidR="00FD5B8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;</w:t>
      </w:r>
    </w:p>
    <w:p w:rsidR="00CF7AB2" w:rsidRPr="00D21539" w:rsidRDefault="00690D38" w:rsidP="00B1487E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Ғылы</w:t>
      </w:r>
      <w:r w:rsidR="00390E49" w:rsidRPr="00D215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мды қалай табысты етуге болады?</w:t>
      </w:r>
      <w:r w:rsidRPr="00D215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(Идеясы</w:t>
      </w:r>
      <w:r w:rsidR="00BD1F9E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: Ғылымды әлемдік 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инвестиция</w:t>
      </w:r>
      <w:r w:rsidR="00BD1F9E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ландыру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390E49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қарқынды дамып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келеді, бізге мек</w:t>
      </w:r>
      <w:r w:rsidR="00390E49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теп бітірушілердің елден кетпеуі үшін 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бизнес пен ғылымның өзара қарым-қатынасын нығайту </w:t>
      </w:r>
      <w:r w:rsidR="00BD1F9E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мүмкіндіктерді анықтау</w:t>
      </w:r>
      <w:r w:rsidR="00390E49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қажет</w:t>
      </w:r>
      <w:r w:rsidR="00CF7AB2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);</w:t>
      </w:r>
    </w:p>
    <w:p w:rsidR="00D1313B" w:rsidRPr="00D11C48" w:rsidRDefault="00CF7AB2" w:rsidP="00B1487E">
      <w:pPr>
        <w:pStyle w:val="a8"/>
        <w:numPr>
          <w:ilvl w:val="0"/>
          <w:numId w:val="21"/>
        </w:numPr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«Табиғат және біз!» 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(Идеясы: табиғи қауымдастықтарды сақтау, табиғи экожүйелерді сақтау бойынш</w:t>
      </w:r>
      <w:r w:rsidR="00FE66D8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 ұсыныстар, адамдардың тірі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таби</w:t>
      </w:r>
      <w:r w:rsidR="00FE66D8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ғатқа деген қарым-қатынасын қалай өзгертуге болатындығын анықтау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).</w:t>
      </w:r>
    </w:p>
    <w:p w:rsidR="00D11C48" w:rsidRPr="00D21539" w:rsidRDefault="00D11C48" w:rsidP="00D11C48">
      <w:pPr>
        <w:pStyle w:val="a8"/>
        <w:spacing w:after="0" w:line="240" w:lineRule="auto"/>
        <w:ind w:left="45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621AB7" w:rsidRPr="00D21539" w:rsidRDefault="00EF1E74" w:rsidP="00401556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К</w:t>
      </w:r>
      <w:r w:rsidR="00662ABA"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онференция</w:t>
      </w:r>
      <w:r w:rsidR="00E56183"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ны өткізу </w:t>
      </w:r>
      <w:r w:rsidR="00260662"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формасы</w:t>
      </w:r>
      <w:r w:rsidR="00E56183"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және мазмұны</w:t>
      </w:r>
    </w:p>
    <w:p w:rsidR="00A4515B" w:rsidRPr="00D21539" w:rsidRDefault="00401556" w:rsidP="00401556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10.</w:t>
      </w:r>
      <w:r w:rsidR="00A4515B"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Конференция өткізу тілдері: қазақ, орыс және ағылшын тілдері болып табылады.</w:t>
      </w:r>
    </w:p>
    <w:p w:rsidR="00A4515B" w:rsidRPr="00D21539" w:rsidRDefault="00401556" w:rsidP="00401556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11</w:t>
      </w:r>
      <w:r w:rsidR="00A4515B"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 Конферен</w:t>
      </w:r>
      <w:r w:rsidR="001F3E30"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ция қатысушыларының баяндамалары</w:t>
      </w:r>
      <w:r w:rsidR="00A4515B"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Конференцияның таңдаулы бағыттарына сәйкес ұйымдастырылады.</w:t>
      </w:r>
    </w:p>
    <w:p w:rsidR="001F3E30" w:rsidRPr="00D21539" w:rsidRDefault="00401556" w:rsidP="00401556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12</w:t>
      </w:r>
      <w:r w:rsidR="003F249A"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. </w:t>
      </w:r>
      <w:r w:rsidR="001F3E30"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Баяндама жасау және пікірталас алаңдарын өткізу кезінде Конференция қатысушыларына келесі талаптар қойылады:</w:t>
      </w:r>
    </w:p>
    <w:p w:rsidR="003F249A" w:rsidRPr="00D21539" w:rsidRDefault="003F249A" w:rsidP="00401556">
      <w:pPr>
        <w:pStyle w:val="a8"/>
        <w:numPr>
          <w:ilvl w:val="0"/>
          <w:numId w:val="22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ұсынылған іс-тәжірибенің өзектілігі;</w:t>
      </w:r>
    </w:p>
    <w:p w:rsidR="003F249A" w:rsidRPr="00D21539" w:rsidRDefault="003F249A" w:rsidP="00401556">
      <w:pPr>
        <w:pStyle w:val="a8"/>
        <w:numPr>
          <w:ilvl w:val="0"/>
          <w:numId w:val="22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lastRenderedPageBreak/>
        <w:t>талқыланатын салада негізгі мәселелерді анықтау;</w:t>
      </w:r>
    </w:p>
    <w:p w:rsidR="003F249A" w:rsidRPr="00D21539" w:rsidRDefault="003F249A" w:rsidP="00401556">
      <w:pPr>
        <w:pStyle w:val="a8"/>
        <w:numPr>
          <w:ilvl w:val="0"/>
          <w:numId w:val="22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жұмыс тәжірибесі туралы ақпаратпен алмасу;</w:t>
      </w:r>
    </w:p>
    <w:p w:rsidR="003F249A" w:rsidRPr="00D21539" w:rsidRDefault="003F249A" w:rsidP="00401556">
      <w:pPr>
        <w:pStyle w:val="a8"/>
        <w:numPr>
          <w:ilvl w:val="0"/>
          <w:numId w:val="22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проблемаларды шешу жолдарын талқылау;</w:t>
      </w:r>
    </w:p>
    <w:p w:rsidR="003F249A" w:rsidRPr="00D21539" w:rsidRDefault="003F249A" w:rsidP="00401556">
      <w:pPr>
        <w:pStyle w:val="a8"/>
        <w:numPr>
          <w:ilvl w:val="0"/>
          <w:numId w:val="22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зерттеулердің нәтижесі;</w:t>
      </w:r>
    </w:p>
    <w:p w:rsidR="003F249A" w:rsidRPr="00D21539" w:rsidRDefault="003F249A" w:rsidP="00401556">
      <w:pPr>
        <w:pStyle w:val="a8"/>
        <w:numPr>
          <w:ilvl w:val="0"/>
          <w:numId w:val="22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практикалық тәжірибенің мәні, оның технологиясы: нақты педагогикалық іс-әрекеттер жүйесі, ұйымдастыр</w:t>
      </w:r>
      <w:r w:rsidR="00364BD2"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у, мазмұны, формалары </w:t>
      </w:r>
      <w:r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және жұмыс</w:t>
      </w:r>
      <w:r w:rsidR="00D737C4"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атқару</w:t>
      </w:r>
      <w:r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әдістері;</w:t>
      </w:r>
    </w:p>
    <w:p w:rsidR="00D737C4" w:rsidRPr="00D21539" w:rsidRDefault="00717CC8" w:rsidP="00401556">
      <w:pPr>
        <w:pStyle w:val="a8"/>
        <w:numPr>
          <w:ilvl w:val="0"/>
          <w:numId w:val="22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к</w:t>
      </w:r>
      <w:r w:rsidR="00D737C4"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онфе</w:t>
      </w:r>
      <w:r w:rsidR="00C42082"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ренцияның Ұсынымдарын шығару үшін ұсыныстарды қабылдау</w:t>
      </w:r>
      <w:r w:rsidR="00D737C4"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;</w:t>
      </w:r>
    </w:p>
    <w:p w:rsidR="00A4515B" w:rsidRPr="00D21539" w:rsidRDefault="00401556" w:rsidP="00401556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13</w:t>
      </w:r>
      <w:r w:rsidR="00145A08"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 Сөз сөйлеу кезінде компьютерлік презентацияларды қолдануға болады.</w:t>
      </w:r>
      <w:r w:rsidR="00A4515B"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</w:p>
    <w:p w:rsidR="0085117C" w:rsidRPr="00D21539" w:rsidRDefault="00401556" w:rsidP="00401556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14</w:t>
      </w:r>
      <w:r w:rsidR="0085117C"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 Сөз сөйлеу регламенті – 10 минут.</w:t>
      </w:r>
    </w:p>
    <w:p w:rsidR="0085117C" w:rsidRPr="00D21539" w:rsidRDefault="00401556" w:rsidP="00401556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15</w:t>
      </w:r>
      <w:r w:rsidR="0085117C"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 Конференцияның барлық қатысушылары қатысқандығы туралы Конференцияның арнайы сертификаттарын алады.</w:t>
      </w:r>
    </w:p>
    <w:p w:rsidR="00260662" w:rsidRPr="00D21539" w:rsidRDefault="00401556" w:rsidP="00401556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16</w:t>
      </w:r>
      <w:r w:rsidR="00260662"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 Конференция жеңімпаздары мен жүлдегерлері Қазақстан Республикасы Білім және ғылым министрлігінің I, II, III дәрежелі дипломдарымен марапаттал</w:t>
      </w:r>
      <w:r w:rsidR="00614D75"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а</w:t>
      </w:r>
      <w:r w:rsidR="00260662"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ды.</w:t>
      </w:r>
    </w:p>
    <w:p w:rsidR="00A4515B" w:rsidRPr="00D21539" w:rsidRDefault="00A4515B" w:rsidP="00401556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A4515B" w:rsidRPr="00D21539" w:rsidRDefault="00A4515B" w:rsidP="00401556">
      <w:pPr>
        <w:shd w:val="clear" w:color="auto" w:fill="FFFFFF"/>
        <w:spacing w:after="0" w:line="240" w:lineRule="auto"/>
        <w:ind w:firstLine="454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Конференцияны Ұйымдастыру комитеті</w:t>
      </w:r>
    </w:p>
    <w:p w:rsidR="00875B6E" w:rsidRPr="00D21539" w:rsidRDefault="00401556" w:rsidP="00401556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17</w:t>
      </w:r>
      <w:r w:rsidR="00EF1E74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  <w:r w:rsidR="00875B6E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Конференци</w:t>
      </w:r>
      <w:r w:rsidR="004A11F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яны ұйымдастыру және өткізу</w:t>
      </w:r>
      <w:r w:rsidR="00875B6E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сондай-ақ Конференцияға ұсынылған материалдардың бағалау критерийлерін әзірлеу үшін ұйымдастыру комитеті құрылады.</w:t>
      </w:r>
    </w:p>
    <w:p w:rsidR="00441681" w:rsidRPr="00D21539" w:rsidRDefault="00401556" w:rsidP="00401556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18</w:t>
      </w:r>
      <w:r w:rsidR="00441681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 Ұйымдастыру комитеті Конференцияның өткізілу тәртібін, формасын, орнын және күнін анықтайды, қатысушылар тізімін бекітеді.</w:t>
      </w:r>
    </w:p>
    <w:p w:rsidR="00441681" w:rsidRPr="00D21539" w:rsidRDefault="00401556" w:rsidP="00401556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19</w:t>
      </w:r>
      <w:r w:rsidR="00441681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 Ұйымдастыру комитетіне Қазақстан Республикасы Білім және ғылым министрлігінің, «Дарын» республикалық ғылыми-практикалық орталығының, Қарағанды облысының Білім басқармасының өкілдері кіреді.</w:t>
      </w:r>
    </w:p>
    <w:p w:rsidR="00C706C1" w:rsidRPr="00D21539" w:rsidRDefault="00401556" w:rsidP="00401556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20</w:t>
      </w:r>
      <w:r w:rsidR="00441681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  <w:r w:rsidR="00441681" w:rsidRPr="00D21539">
        <w:rPr>
          <w:sz w:val="28"/>
          <w:szCs w:val="28"/>
          <w:lang w:val="kk-KZ"/>
        </w:rPr>
        <w:t xml:space="preserve"> </w:t>
      </w:r>
      <w:r w:rsidR="00441681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Ұйымдастыру комитетінің шешімі тізім құрамының жартысынан көбі дауыс берген жағдайда ғана қабылданады. </w:t>
      </w:r>
    </w:p>
    <w:p w:rsidR="007D3D98" w:rsidRPr="00D21539" w:rsidRDefault="007D3D98" w:rsidP="00401556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621AB7" w:rsidRPr="00D21539" w:rsidRDefault="007D3D98" w:rsidP="00401556">
      <w:pPr>
        <w:shd w:val="clear" w:color="auto" w:fill="FFFFFF"/>
        <w:spacing w:after="0" w:line="240" w:lineRule="auto"/>
        <w:ind w:firstLine="454"/>
        <w:jc w:val="center"/>
        <w:rPr>
          <w:rFonts w:ascii="Verdana" w:eastAsia="Times New Roman" w:hAnsi="Verdana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Ұйымдастыру комитетіне құжаттарды ұсыну тәртібі</w:t>
      </w:r>
      <w:r w:rsidR="00621AB7" w:rsidRPr="00D21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</w:p>
    <w:p w:rsidR="007D082E" w:rsidRPr="00D21539" w:rsidRDefault="00401556" w:rsidP="00401556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21</w:t>
      </w:r>
      <w:r w:rsidR="00621AB7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  <w:r w:rsidR="00852374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Конференцияға қатысу үшін өтініштер, баяндамалар берілген форма бойынша 5 қарашаға дейін </w:t>
      </w:r>
      <w:r w:rsidR="00650282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hyperlink r:id="rId6" w:history="1">
        <w:r w:rsidR="000071C0" w:rsidRPr="00D21539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kk-KZ"/>
          </w:rPr>
          <w:t>umckrg.npk-2017@mail.ru</w:t>
        </w:r>
      </w:hyperlink>
      <w:r w:rsidR="000071C0"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852374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электрондық поштасына</w:t>
      </w:r>
      <w:r w:rsidR="0047620E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650282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жібері</w:t>
      </w:r>
      <w:r w:rsidR="00751265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луі</w:t>
      </w:r>
      <w:r w:rsidR="007D082E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қажет.</w:t>
      </w:r>
    </w:p>
    <w:p w:rsidR="007D082E" w:rsidRPr="00D21539" w:rsidRDefault="007D082E" w:rsidP="00401556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7D082E" w:rsidRPr="00D21539" w:rsidRDefault="007D082E" w:rsidP="00401556">
      <w:pPr>
        <w:spacing w:after="0" w:line="240" w:lineRule="auto"/>
        <w:ind w:firstLine="454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Сұраныс үлгісі</w:t>
      </w:r>
    </w:p>
    <w:p w:rsidR="007D082E" w:rsidRPr="00D21539" w:rsidRDefault="007D082E" w:rsidP="00401556">
      <w:pPr>
        <w:spacing w:after="0" w:line="240" w:lineRule="auto"/>
        <w:ind w:firstLine="4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93"/>
        <w:gridCol w:w="459"/>
      </w:tblGrid>
      <w:tr w:rsidR="007D082E" w:rsidRPr="00D21539" w:rsidTr="00B364E5">
        <w:trPr>
          <w:trHeight w:val="12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D082E" w:rsidRPr="00D21539" w:rsidRDefault="004A11FA" w:rsidP="00401556">
            <w:pPr>
              <w:shd w:val="clear" w:color="auto" w:fill="FFFFFF"/>
              <w:spacing w:after="0" w:line="240" w:lineRule="auto"/>
              <w:ind w:firstLine="4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 w:rsidRPr="00D2153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О. А. </w:t>
            </w:r>
            <w:proofErr w:type="spellStart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</w:rPr>
              <w:t>Байқоңыров</w:t>
            </w:r>
            <w:proofErr w:type="spellEnd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</w:rPr>
              <w:t>атындағы</w:t>
            </w:r>
            <w:proofErr w:type="spellEnd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«Адами капитал </w:t>
            </w:r>
            <w:proofErr w:type="spellStart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</w:rPr>
              <w:t>елдің</w:t>
            </w:r>
            <w:proofErr w:type="spellEnd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</w:rPr>
              <w:t>жаңашыл</w:t>
            </w:r>
            <w:proofErr w:type="spellEnd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</w:rPr>
              <w:t>дамуының</w:t>
            </w:r>
            <w:proofErr w:type="spellEnd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</w:rPr>
              <w:t>негізгі</w:t>
            </w:r>
            <w:proofErr w:type="spellEnd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факторы </w:t>
            </w:r>
            <w:proofErr w:type="spellStart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</w:rPr>
              <w:t>ретінде</w:t>
            </w:r>
            <w:proofErr w:type="spellEnd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proofErr w:type="spellStart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</w:rPr>
              <w:t>жыл</w:t>
            </w:r>
            <w:proofErr w:type="spellEnd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</w:rPr>
              <w:t>сайынғы</w:t>
            </w:r>
            <w:proofErr w:type="spellEnd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республикалық</w:t>
            </w:r>
            <w:proofErr w:type="spellEnd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</w:rPr>
              <w:t>ғылыми-тәжірибелік</w:t>
            </w:r>
            <w:proofErr w:type="spellEnd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</w:rPr>
              <w:t>конференциясы</w:t>
            </w:r>
            <w:proofErr w:type="spellEnd"/>
            <w:r w:rsidR="007D082E" w:rsidRPr="00D2153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на қатысушының сұранысы </w:t>
            </w:r>
            <w:r w:rsidR="007D082E" w:rsidRPr="00D21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D082E" w:rsidRPr="00D21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 xml:space="preserve">  </w:t>
            </w:r>
          </w:p>
        </w:tc>
      </w:tr>
      <w:tr w:rsidR="007D082E" w:rsidRPr="00D21539" w:rsidTr="00B364E5">
        <w:trPr>
          <w:trHeight w:val="1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2E" w:rsidRPr="00D21539" w:rsidRDefault="007D082E" w:rsidP="0040155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Автордың (-лардың) тегі, аты, әкесінің аты (толық)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2E" w:rsidRPr="00D21539" w:rsidRDefault="007D082E" w:rsidP="0040155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082E" w:rsidRPr="00D21539" w:rsidTr="00B364E5">
        <w:trPr>
          <w:trHeight w:val="1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2E" w:rsidRPr="00D21539" w:rsidRDefault="007D082E" w:rsidP="0040155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Мақала, жоба атауы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2E" w:rsidRPr="00D21539" w:rsidRDefault="007D082E" w:rsidP="0040155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082E" w:rsidRPr="00D21539" w:rsidTr="00B364E5">
        <w:trPr>
          <w:trHeight w:val="1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2E" w:rsidRPr="00D21539" w:rsidRDefault="007D082E" w:rsidP="0040155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Секция атауы және нөмірі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2E" w:rsidRPr="00D21539" w:rsidRDefault="007D082E" w:rsidP="0040155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082E" w:rsidRPr="00D21539" w:rsidTr="00B364E5">
        <w:trPr>
          <w:trHeight w:val="1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2E" w:rsidRPr="00D21539" w:rsidRDefault="007D082E" w:rsidP="0040155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Бет саны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2E" w:rsidRPr="00D21539" w:rsidRDefault="007D082E" w:rsidP="0040155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082E" w:rsidRPr="00D21539" w:rsidTr="00B364E5">
        <w:trPr>
          <w:trHeight w:val="1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2E" w:rsidRPr="00D21539" w:rsidRDefault="007D082E" w:rsidP="0040155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Жұмыс орны</w:t>
            </w:r>
            <w:r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оқу</w:t>
            </w:r>
            <w:r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(</w:t>
            </w:r>
            <w:r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толық</w:t>
            </w:r>
            <w:r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2E" w:rsidRPr="00D21539" w:rsidRDefault="007D082E" w:rsidP="0040155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082E" w:rsidRPr="00D21539" w:rsidTr="00B364E5">
        <w:trPr>
          <w:trHeight w:val="1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2E" w:rsidRPr="00D21539" w:rsidRDefault="007D082E" w:rsidP="0040155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Лауазымы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2E" w:rsidRPr="00D21539" w:rsidRDefault="007D082E" w:rsidP="0040155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082E" w:rsidRPr="00D21539" w:rsidTr="00B364E5">
        <w:trPr>
          <w:trHeight w:val="1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2E" w:rsidRPr="00D21539" w:rsidRDefault="007D082E" w:rsidP="0040155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Ғылыми дәрежесі</w:t>
            </w:r>
            <w:r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ғылыми атағы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2E" w:rsidRPr="00D21539" w:rsidRDefault="007D082E" w:rsidP="0040155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082E" w:rsidRPr="00D21539" w:rsidTr="00B364E5">
        <w:trPr>
          <w:trHeight w:val="1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2E" w:rsidRPr="00D21539" w:rsidRDefault="004A11FA" w:rsidP="0040155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Пошталық мекен</w:t>
            </w:r>
            <w:r w:rsidR="007D082E"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-жайы</w:t>
            </w:r>
            <w:r w:rsidR="007D082E"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(индекс</w:t>
            </w:r>
            <w:r w:rsidR="007D082E"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пен бірге</w:t>
            </w:r>
            <w:r w:rsidR="007D082E"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2E" w:rsidRPr="00D21539" w:rsidRDefault="007D082E" w:rsidP="0040155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082E" w:rsidRPr="00D21539" w:rsidTr="00B364E5">
        <w:trPr>
          <w:trHeight w:val="1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2E" w:rsidRPr="00D21539" w:rsidRDefault="007D082E" w:rsidP="0040155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Байланыс</w:t>
            </w:r>
            <w:r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телефон</w:t>
            </w:r>
            <w:r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2E" w:rsidRPr="00D21539" w:rsidRDefault="007D082E" w:rsidP="0040155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082E" w:rsidRPr="00D21539" w:rsidTr="00B364E5">
        <w:trPr>
          <w:trHeight w:val="1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2E" w:rsidRPr="00D21539" w:rsidRDefault="007D082E" w:rsidP="0040155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E-</w:t>
            </w:r>
            <w:proofErr w:type="spellStart"/>
            <w:r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mail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2E" w:rsidRPr="00D21539" w:rsidRDefault="007D082E" w:rsidP="0040155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082E" w:rsidRPr="00D21539" w:rsidTr="00B364E5">
        <w:trPr>
          <w:trHeight w:val="1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2E" w:rsidRPr="00D21539" w:rsidRDefault="007D082E" w:rsidP="0040155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21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Тұратын жер қажеттілігі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082E" w:rsidRPr="00D21539" w:rsidRDefault="007D082E" w:rsidP="00401556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D082E" w:rsidRPr="00D21539" w:rsidRDefault="007D082E" w:rsidP="00401556">
      <w:pPr>
        <w:spacing w:after="0" w:line="240" w:lineRule="auto"/>
        <w:ind w:firstLine="454"/>
        <w:rPr>
          <w:sz w:val="28"/>
          <w:szCs w:val="28"/>
        </w:rPr>
      </w:pPr>
    </w:p>
    <w:p w:rsidR="007D082E" w:rsidRPr="00D21539" w:rsidRDefault="00401556" w:rsidP="00401556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22</w:t>
      </w:r>
      <w:r w:rsidR="007D082E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7D082E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Берілген мерзімнен кейін келіп түскен жұмыстар қабылданбайды.</w:t>
      </w:r>
    </w:p>
    <w:p w:rsidR="00650282" w:rsidRPr="00D21539" w:rsidRDefault="00401556" w:rsidP="00401556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23</w:t>
      </w:r>
      <w:r w:rsidR="007D082E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 К</w:t>
      </w:r>
      <w:r w:rsidR="00D477B6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онференция қорытындысы бойынша </w:t>
      </w:r>
      <w:r w:rsidR="007D082E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баяндамалар, мақалалар жинақ болып</w:t>
      </w:r>
      <w:r w:rsidR="00D477B6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шығарылады.</w:t>
      </w:r>
    </w:p>
    <w:p w:rsidR="00D20469" w:rsidRPr="00D21539" w:rsidRDefault="00D20469" w:rsidP="00401556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650282" w:rsidRPr="00D21539" w:rsidRDefault="00D20469" w:rsidP="004A11FA">
      <w:pPr>
        <w:pStyle w:val="a8"/>
        <w:shd w:val="clear" w:color="auto" w:fill="FFFFFF"/>
        <w:spacing w:after="0" w:line="240" w:lineRule="auto"/>
        <w:ind w:left="0"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Мақалаларды</w:t>
      </w:r>
      <w:r w:rsidR="004A11FA" w:rsidRPr="00D215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безендіруге қойылатын талаптар</w:t>
      </w:r>
    </w:p>
    <w:p w:rsidR="00C75878" w:rsidRPr="00D21539" w:rsidRDefault="00401556" w:rsidP="00C75878">
      <w:pPr>
        <w:pStyle w:val="a8"/>
        <w:shd w:val="clear" w:color="auto" w:fill="FFFFFF"/>
        <w:spacing w:after="0" w:line="240" w:lineRule="auto"/>
        <w:ind w:left="0"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24.</w:t>
      </w:r>
      <w:r w:rsidR="00C75878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Жіберілген мақалалар, баян</w:t>
      </w:r>
      <w:r w:rsidR="004A11F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дамалар келесі түрде безендір</w:t>
      </w:r>
      <w:r w:rsidR="00C75878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іледі: бет форматы </w:t>
      </w:r>
      <w:r w:rsidR="004A11F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–</w:t>
      </w:r>
      <w:r w:rsidR="00C75878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А 4; шрифт Times New Roman; қаріп өлшемі </w:t>
      </w:r>
      <w:r w:rsidR="004A11F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–</w:t>
      </w:r>
      <w:r w:rsidR="00C75878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14; жоларалық интервал – 1; </w:t>
      </w:r>
      <w:r w:rsidR="00C75878"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теңестіру ені бойымен; азат жол</w:t>
      </w:r>
      <w:r w:rsidR="00C75878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4A11F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–</w:t>
      </w:r>
      <w:r w:rsidR="00C75878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1,25; </w:t>
      </w:r>
      <w:r w:rsidR="00C75878" w:rsidRPr="00D21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мәтіндік редактор өлшемі: жиегі</w:t>
      </w:r>
      <w:r w:rsidR="00C75878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4A11F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–</w:t>
      </w:r>
      <w:r w:rsidR="00C75878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2 см; МАҚАЛАНЫҢ; ЖОБАНЫҢ АТАУЫ (бас әріптермен, қою әріптермен, теңестіру жолының ортасында жазылады); баяндама тақырыбынан кейін автордың (авторлардың) аты-жөні, ғылыми жетекшінің аты-жөні, жұмыс орнының толық аты-жөні (оң жағында туралау, шрифт көлемі </w:t>
      </w:r>
      <w:r w:rsidR="004A11FA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–</w:t>
      </w:r>
      <w:r w:rsidR="00C75878" w:rsidRPr="00D2153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12, курсив) көрсетіледі.</w:t>
      </w:r>
    </w:p>
    <w:p w:rsidR="00C75878" w:rsidRPr="00D21539" w:rsidRDefault="00C75878" w:rsidP="00C75878">
      <w:pPr>
        <w:pStyle w:val="a8"/>
        <w:shd w:val="clear" w:color="auto" w:fill="FFFFFF"/>
        <w:spacing w:after="0" w:line="240" w:lineRule="auto"/>
        <w:ind w:left="0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 w:eastAsia="ru-RU"/>
        </w:rPr>
      </w:pPr>
    </w:p>
    <w:p w:rsidR="00C75878" w:rsidRPr="00D21539" w:rsidRDefault="00C75878" w:rsidP="00C75878">
      <w:pPr>
        <w:pStyle w:val="a8"/>
        <w:shd w:val="clear" w:color="auto" w:fill="FFFFFF"/>
        <w:spacing w:after="0" w:line="240" w:lineRule="auto"/>
        <w:ind w:left="0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kk-KZ" w:eastAsia="ru-RU"/>
        </w:rPr>
        <w:t>Безендіру үлгісі</w:t>
      </w:r>
    </w:p>
    <w:p w:rsidR="00C75878" w:rsidRPr="00D21539" w:rsidRDefault="00C75878" w:rsidP="00C75878">
      <w:pPr>
        <w:pStyle w:val="a8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C75878" w:rsidRPr="00D21539" w:rsidRDefault="00C75878" w:rsidP="00C75878">
      <w:pPr>
        <w:pStyle w:val="a8"/>
        <w:shd w:val="clear" w:color="auto" w:fill="FFFFFF"/>
        <w:spacing w:after="0" w:line="240" w:lineRule="auto"/>
        <w:ind w:left="0"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D215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МАҚАЛАНЫҢ АТАУЫ</w:t>
      </w:r>
    </w:p>
    <w:p w:rsidR="00C75878" w:rsidRPr="00D21539" w:rsidRDefault="00C75878" w:rsidP="00C75878">
      <w:pPr>
        <w:pStyle w:val="a8"/>
        <w:shd w:val="clear" w:color="auto" w:fill="FFFFFF"/>
        <w:spacing w:after="0" w:line="240" w:lineRule="auto"/>
        <w:ind w:left="0"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C75878" w:rsidRPr="00D21539" w:rsidRDefault="00C75878" w:rsidP="00C75878">
      <w:pPr>
        <w:tabs>
          <w:tab w:val="left" w:pos="1800"/>
          <w:tab w:val="left" w:pos="1980"/>
        </w:tabs>
        <w:spacing w:after="0" w:line="240" w:lineRule="auto"/>
        <w:ind w:firstLine="720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21539">
        <w:rPr>
          <w:rFonts w:ascii="Times New Roman" w:hAnsi="Times New Roman" w:cs="Times New Roman"/>
          <w:i/>
          <w:sz w:val="28"/>
          <w:szCs w:val="28"/>
          <w:lang w:val="kk-KZ"/>
        </w:rPr>
        <w:t xml:space="preserve">Иванов И.С., физика пәнінің мұғалімі, </w:t>
      </w:r>
    </w:p>
    <w:p w:rsidR="00C75878" w:rsidRPr="00D21539" w:rsidRDefault="00C75878" w:rsidP="00C75878">
      <w:pPr>
        <w:tabs>
          <w:tab w:val="left" w:pos="1800"/>
          <w:tab w:val="left" w:pos="1980"/>
        </w:tabs>
        <w:spacing w:after="0" w:line="240" w:lineRule="auto"/>
        <w:ind w:firstLine="720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21539">
        <w:rPr>
          <w:rFonts w:ascii="Times New Roman" w:hAnsi="Times New Roman" w:cs="Times New Roman"/>
          <w:i/>
          <w:sz w:val="28"/>
          <w:szCs w:val="28"/>
          <w:lang w:val="kk-KZ"/>
        </w:rPr>
        <w:t>ғылыми жетекш</w:t>
      </w:r>
      <w:r w:rsidR="004A11FA" w:rsidRPr="00D21539">
        <w:rPr>
          <w:rFonts w:ascii="Times New Roman" w:hAnsi="Times New Roman" w:cs="Times New Roman"/>
          <w:i/>
          <w:sz w:val="28"/>
          <w:szCs w:val="28"/>
          <w:lang w:val="kk-KZ"/>
        </w:rPr>
        <w:t>і, пед. ғылымының кандидаты</w:t>
      </w:r>
      <w:r w:rsidR="00446D32" w:rsidRPr="00D21539">
        <w:rPr>
          <w:rFonts w:ascii="Times New Roman" w:hAnsi="Times New Roman" w:cs="Times New Roman"/>
          <w:i/>
          <w:sz w:val="28"/>
          <w:szCs w:val="28"/>
          <w:lang w:val="kk-KZ"/>
        </w:rPr>
        <w:t xml:space="preserve"> Филиппова Н.С.,</w:t>
      </w:r>
    </w:p>
    <w:p w:rsidR="00C75878" w:rsidRPr="00D21539" w:rsidRDefault="00C75878" w:rsidP="00C75878">
      <w:pPr>
        <w:tabs>
          <w:tab w:val="left" w:pos="1800"/>
          <w:tab w:val="left" w:pos="1980"/>
        </w:tabs>
        <w:spacing w:after="0" w:line="240" w:lineRule="auto"/>
        <w:ind w:firstLine="720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21539">
        <w:rPr>
          <w:rFonts w:ascii="Times New Roman" w:hAnsi="Times New Roman" w:cs="Times New Roman"/>
          <w:i/>
          <w:sz w:val="28"/>
          <w:szCs w:val="28"/>
          <w:lang w:val="kk-KZ"/>
        </w:rPr>
        <w:t>№1</w:t>
      </w:r>
      <w:r w:rsidR="004A11FA" w:rsidRPr="00D21539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D21539">
        <w:rPr>
          <w:rFonts w:ascii="Times New Roman" w:hAnsi="Times New Roman" w:cs="Times New Roman"/>
          <w:i/>
          <w:sz w:val="28"/>
          <w:szCs w:val="28"/>
          <w:lang w:val="kk-KZ"/>
        </w:rPr>
        <w:t>мектеп</w:t>
      </w:r>
      <w:r w:rsidR="004A11FA" w:rsidRPr="00D21539">
        <w:rPr>
          <w:rFonts w:ascii="Times New Roman" w:hAnsi="Times New Roman" w:cs="Times New Roman"/>
          <w:i/>
          <w:sz w:val="28"/>
          <w:szCs w:val="28"/>
          <w:lang w:val="kk-KZ"/>
        </w:rPr>
        <w:t>-гимна</w:t>
      </w:r>
      <w:r w:rsidRPr="00D21539">
        <w:rPr>
          <w:rFonts w:ascii="Times New Roman" w:hAnsi="Times New Roman" w:cs="Times New Roman"/>
          <w:i/>
          <w:sz w:val="28"/>
          <w:szCs w:val="28"/>
          <w:lang w:val="kk-KZ"/>
        </w:rPr>
        <w:t>зия</w:t>
      </w:r>
    </w:p>
    <w:p w:rsidR="00C75878" w:rsidRPr="00D21539" w:rsidRDefault="00C75878" w:rsidP="00C75878">
      <w:pPr>
        <w:tabs>
          <w:tab w:val="left" w:pos="1800"/>
          <w:tab w:val="left" w:pos="1980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D21539">
        <w:rPr>
          <w:rFonts w:ascii="Times New Roman" w:hAnsi="Times New Roman" w:cs="Times New Roman"/>
          <w:i/>
          <w:sz w:val="28"/>
          <w:szCs w:val="28"/>
          <w:lang w:val="kk-KZ"/>
        </w:rPr>
        <w:t>Қарағанды қ.</w:t>
      </w:r>
      <w:r w:rsidRPr="00D2153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75878" w:rsidRPr="00D21539" w:rsidRDefault="00C75878" w:rsidP="00C7587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75878" w:rsidRPr="00D21539" w:rsidRDefault="00C75878" w:rsidP="00A4743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21539">
        <w:rPr>
          <w:rFonts w:ascii="Times New Roman" w:hAnsi="Times New Roman" w:cs="Times New Roman"/>
          <w:sz w:val="28"/>
          <w:szCs w:val="28"/>
          <w:lang w:val="kk-KZ"/>
        </w:rPr>
        <w:t>Мақала мәтіні Мақала мәтіні Мақала мәтіні Мақала мәтіні</w:t>
      </w:r>
    </w:p>
    <w:p w:rsidR="00C75878" w:rsidRPr="00D21539" w:rsidRDefault="00C75878" w:rsidP="00A4743D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1539">
        <w:rPr>
          <w:rFonts w:ascii="Times New Roman" w:hAnsi="Times New Roman" w:cs="Times New Roman"/>
          <w:sz w:val="28"/>
          <w:szCs w:val="28"/>
          <w:lang w:val="kk-KZ"/>
        </w:rPr>
        <w:t xml:space="preserve">- сілтемелер, ескертулер және қолданылған әдебиеттер тізімі мақаланың соңында әліпбилік ретпен нөмірленген тізімде (сілтеме емес!) беріледі. Мәтінде сілтемелер </w:t>
      </w:r>
      <w:r w:rsidR="00A4743D" w:rsidRPr="00D21539">
        <w:rPr>
          <w:rFonts w:ascii="Times New Roman" w:hAnsi="Times New Roman" w:cs="Times New Roman"/>
          <w:sz w:val="28"/>
          <w:szCs w:val="28"/>
          <w:lang w:val="kk-KZ"/>
        </w:rPr>
        <w:t xml:space="preserve">әдебиеттер тізіміндегі нөмірі және бет саны көрсетіліп, </w:t>
      </w:r>
      <w:r w:rsidRPr="00D21539">
        <w:rPr>
          <w:rFonts w:ascii="Times New Roman" w:hAnsi="Times New Roman" w:cs="Times New Roman"/>
          <w:sz w:val="28"/>
          <w:szCs w:val="28"/>
          <w:lang w:val="kk-KZ"/>
        </w:rPr>
        <w:t>тік жақшаларда беріледі., мысалы: [4: 181]</w:t>
      </w:r>
    </w:p>
    <w:p w:rsidR="00C75878" w:rsidRPr="00D11C48" w:rsidRDefault="00A4743D" w:rsidP="00C75878">
      <w:pPr>
        <w:tabs>
          <w:tab w:val="left" w:pos="1800"/>
          <w:tab w:val="left" w:pos="1980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1539">
        <w:rPr>
          <w:rFonts w:ascii="Times New Roman" w:hAnsi="Times New Roman" w:cs="Times New Roman"/>
          <w:b/>
          <w:sz w:val="28"/>
          <w:szCs w:val="28"/>
          <w:lang w:val="kk-KZ"/>
        </w:rPr>
        <w:t>Әдебиеттер тізімін безендіру үлгісі</w:t>
      </w:r>
      <w:r w:rsidR="00C75878" w:rsidRPr="00D11C48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C75878" w:rsidRPr="00D11C48" w:rsidRDefault="00C75878" w:rsidP="00C75878">
      <w:pPr>
        <w:tabs>
          <w:tab w:val="left" w:pos="1800"/>
          <w:tab w:val="left" w:pos="1980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75878" w:rsidRPr="00D11C48" w:rsidRDefault="00A4743D" w:rsidP="00C75878">
      <w:pPr>
        <w:tabs>
          <w:tab w:val="left" w:pos="1800"/>
          <w:tab w:val="left" w:pos="1980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21539">
        <w:rPr>
          <w:rFonts w:ascii="Times New Roman" w:hAnsi="Times New Roman" w:cs="Times New Roman"/>
          <w:sz w:val="28"/>
          <w:szCs w:val="28"/>
          <w:lang w:val="kk-KZ"/>
        </w:rPr>
        <w:t>Әдебиеттер:</w:t>
      </w:r>
    </w:p>
    <w:p w:rsidR="00C75878" w:rsidRPr="00D11C48" w:rsidRDefault="00C75878" w:rsidP="00C75878">
      <w:pPr>
        <w:tabs>
          <w:tab w:val="left" w:pos="1800"/>
          <w:tab w:val="left" w:pos="1980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4743D" w:rsidRPr="00D21539" w:rsidRDefault="00A4743D" w:rsidP="00A4743D">
      <w:pPr>
        <w:numPr>
          <w:ilvl w:val="0"/>
          <w:numId w:val="23"/>
        </w:numPr>
        <w:tabs>
          <w:tab w:val="left" w:pos="1800"/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1539">
        <w:rPr>
          <w:rFonts w:ascii="Times New Roman" w:hAnsi="Times New Roman" w:cs="Times New Roman"/>
          <w:sz w:val="28"/>
          <w:szCs w:val="28"/>
        </w:rPr>
        <w:t>Аманжолов</w:t>
      </w:r>
      <w:proofErr w:type="spellEnd"/>
      <w:r w:rsidRPr="00D21539">
        <w:rPr>
          <w:rFonts w:ascii="Times New Roman" w:hAnsi="Times New Roman" w:cs="Times New Roman"/>
          <w:sz w:val="28"/>
          <w:szCs w:val="28"/>
        </w:rPr>
        <w:t xml:space="preserve"> К., Рахметов Қ. </w:t>
      </w:r>
      <w:proofErr w:type="spellStart"/>
      <w:r w:rsidRPr="00D21539">
        <w:rPr>
          <w:rFonts w:ascii="Times New Roman" w:hAnsi="Times New Roman" w:cs="Times New Roman"/>
          <w:sz w:val="28"/>
          <w:szCs w:val="28"/>
        </w:rPr>
        <w:t>Түркі</w:t>
      </w:r>
      <w:proofErr w:type="spellEnd"/>
      <w:r w:rsidRPr="00D215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539">
        <w:rPr>
          <w:rFonts w:ascii="Times New Roman" w:hAnsi="Times New Roman" w:cs="Times New Roman"/>
          <w:sz w:val="28"/>
          <w:szCs w:val="28"/>
        </w:rPr>
        <w:t>халықтарының</w:t>
      </w:r>
      <w:proofErr w:type="spellEnd"/>
      <w:r w:rsidRPr="00D215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539">
        <w:rPr>
          <w:rFonts w:ascii="Times New Roman" w:hAnsi="Times New Roman" w:cs="Times New Roman"/>
          <w:sz w:val="28"/>
          <w:szCs w:val="28"/>
        </w:rPr>
        <w:t>тарихы</w:t>
      </w:r>
      <w:proofErr w:type="spellEnd"/>
      <w:r w:rsidRPr="00D2153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1539">
        <w:rPr>
          <w:rFonts w:ascii="Times New Roman" w:hAnsi="Times New Roman" w:cs="Times New Roman"/>
          <w:sz w:val="28"/>
          <w:szCs w:val="28"/>
        </w:rPr>
        <w:t>Көне</w:t>
      </w:r>
      <w:proofErr w:type="spellEnd"/>
      <w:r w:rsidRPr="00D215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539">
        <w:rPr>
          <w:rFonts w:ascii="Times New Roman" w:hAnsi="Times New Roman" w:cs="Times New Roman"/>
          <w:sz w:val="28"/>
          <w:szCs w:val="28"/>
        </w:rPr>
        <w:t>дәуірден</w:t>
      </w:r>
      <w:proofErr w:type="spellEnd"/>
      <w:r w:rsidRPr="00D215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539">
        <w:rPr>
          <w:rFonts w:ascii="Times New Roman" w:hAnsi="Times New Roman" w:cs="Times New Roman"/>
          <w:sz w:val="28"/>
          <w:szCs w:val="28"/>
        </w:rPr>
        <w:t>біздің</w:t>
      </w:r>
      <w:proofErr w:type="spellEnd"/>
      <w:r w:rsidRPr="00D215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539">
        <w:rPr>
          <w:rFonts w:ascii="Times New Roman" w:hAnsi="Times New Roman" w:cs="Times New Roman"/>
          <w:sz w:val="28"/>
          <w:szCs w:val="28"/>
        </w:rPr>
        <w:t>заманымыздың</w:t>
      </w:r>
      <w:proofErr w:type="spellEnd"/>
      <w:r w:rsidRPr="00D21539">
        <w:rPr>
          <w:rFonts w:ascii="Times New Roman" w:hAnsi="Times New Roman" w:cs="Times New Roman"/>
          <w:sz w:val="28"/>
          <w:szCs w:val="28"/>
        </w:rPr>
        <w:t xml:space="preserve"> XIV </w:t>
      </w:r>
      <w:proofErr w:type="spellStart"/>
      <w:r w:rsidRPr="00D21539">
        <w:rPr>
          <w:rFonts w:ascii="Times New Roman" w:hAnsi="Times New Roman" w:cs="Times New Roman"/>
          <w:sz w:val="28"/>
          <w:szCs w:val="28"/>
        </w:rPr>
        <w:t>ғасырына</w:t>
      </w:r>
      <w:proofErr w:type="spellEnd"/>
      <w:r w:rsidRPr="00D215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539">
        <w:rPr>
          <w:rFonts w:ascii="Times New Roman" w:hAnsi="Times New Roman" w:cs="Times New Roman"/>
          <w:sz w:val="28"/>
          <w:szCs w:val="28"/>
        </w:rPr>
        <w:t>дейінгі</w:t>
      </w:r>
      <w:proofErr w:type="spellEnd"/>
      <w:r w:rsidRPr="00D215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539">
        <w:rPr>
          <w:rFonts w:ascii="Times New Roman" w:hAnsi="Times New Roman" w:cs="Times New Roman"/>
          <w:sz w:val="28"/>
          <w:szCs w:val="28"/>
        </w:rPr>
        <w:t>кезең</w:t>
      </w:r>
      <w:proofErr w:type="spellEnd"/>
      <w:r w:rsidRPr="00D21539">
        <w:rPr>
          <w:rFonts w:ascii="Times New Roman" w:hAnsi="Times New Roman" w:cs="Times New Roman"/>
          <w:sz w:val="28"/>
          <w:szCs w:val="28"/>
        </w:rPr>
        <w:t xml:space="preserve">. </w:t>
      </w:r>
      <w:r w:rsidRPr="00D21539">
        <w:rPr>
          <w:rFonts w:ascii="Times New Roman" w:hAnsi="Times New Roman" w:cs="Times New Roman"/>
          <w:sz w:val="28"/>
          <w:szCs w:val="28"/>
          <w:lang w:val="kk-KZ"/>
        </w:rPr>
        <w:t xml:space="preserve">– </w:t>
      </w:r>
      <w:r w:rsidRPr="00D21539">
        <w:rPr>
          <w:rFonts w:ascii="Times New Roman" w:hAnsi="Times New Roman" w:cs="Times New Roman"/>
          <w:sz w:val="28"/>
          <w:szCs w:val="28"/>
        </w:rPr>
        <w:t xml:space="preserve">Алматы, 1996. </w:t>
      </w:r>
    </w:p>
    <w:p w:rsidR="00C75878" w:rsidRPr="00D21539" w:rsidRDefault="00C75878" w:rsidP="00A4743D">
      <w:pPr>
        <w:numPr>
          <w:ilvl w:val="0"/>
          <w:numId w:val="23"/>
        </w:numPr>
        <w:tabs>
          <w:tab w:val="left" w:pos="1800"/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1539">
        <w:rPr>
          <w:rFonts w:ascii="Times New Roman" w:hAnsi="Times New Roman" w:cs="Times New Roman"/>
          <w:sz w:val="28"/>
          <w:szCs w:val="28"/>
        </w:rPr>
        <w:t>Немировский</w:t>
      </w:r>
      <w:proofErr w:type="spellEnd"/>
      <w:r w:rsidRPr="00D21539">
        <w:rPr>
          <w:rFonts w:ascii="Times New Roman" w:hAnsi="Times New Roman" w:cs="Times New Roman"/>
          <w:sz w:val="28"/>
          <w:szCs w:val="28"/>
        </w:rPr>
        <w:t xml:space="preserve"> В.Г. Современная социология и российская культурная традиция // СОЦИС. – 1994. – № 3. – С. 23-29 </w:t>
      </w:r>
    </w:p>
    <w:p w:rsidR="007221D2" w:rsidRPr="00D21539" w:rsidRDefault="007221D2" w:rsidP="00401556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</w:p>
    <w:sectPr w:rsidR="007221D2" w:rsidRPr="00D21539" w:rsidSect="0085343F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2186F"/>
    <w:multiLevelType w:val="hybridMultilevel"/>
    <w:tmpl w:val="10446690"/>
    <w:lvl w:ilvl="0" w:tplc="5BCABCAA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>
    <w:nsid w:val="0A516A17"/>
    <w:multiLevelType w:val="hybridMultilevel"/>
    <w:tmpl w:val="8B1E940A"/>
    <w:lvl w:ilvl="0" w:tplc="5BCABC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943FC"/>
    <w:multiLevelType w:val="multilevel"/>
    <w:tmpl w:val="C428E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1E3EA9"/>
    <w:multiLevelType w:val="hybridMultilevel"/>
    <w:tmpl w:val="1B224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D66C0"/>
    <w:multiLevelType w:val="multilevel"/>
    <w:tmpl w:val="667AB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051D38"/>
    <w:multiLevelType w:val="hybridMultilevel"/>
    <w:tmpl w:val="4274C454"/>
    <w:lvl w:ilvl="0" w:tplc="5BCABC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39206F"/>
    <w:multiLevelType w:val="multilevel"/>
    <w:tmpl w:val="F0C688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6208B2"/>
    <w:multiLevelType w:val="hybridMultilevel"/>
    <w:tmpl w:val="E43A03AE"/>
    <w:lvl w:ilvl="0" w:tplc="5BCABC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E80D0F"/>
    <w:multiLevelType w:val="multilevel"/>
    <w:tmpl w:val="F0C688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9046C7"/>
    <w:multiLevelType w:val="hybridMultilevel"/>
    <w:tmpl w:val="0750E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1B2D9E"/>
    <w:multiLevelType w:val="hybridMultilevel"/>
    <w:tmpl w:val="7DC6BC82"/>
    <w:lvl w:ilvl="0" w:tplc="5BCABC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3D5BFE"/>
    <w:multiLevelType w:val="hybridMultilevel"/>
    <w:tmpl w:val="C966FD1A"/>
    <w:lvl w:ilvl="0" w:tplc="5BCABC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0B3520"/>
    <w:multiLevelType w:val="hybridMultilevel"/>
    <w:tmpl w:val="8ABCD83A"/>
    <w:lvl w:ilvl="0" w:tplc="5BCABC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6D3666"/>
    <w:multiLevelType w:val="hybridMultilevel"/>
    <w:tmpl w:val="42DEC33A"/>
    <w:lvl w:ilvl="0" w:tplc="5BCABC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DB5B87"/>
    <w:multiLevelType w:val="hybridMultilevel"/>
    <w:tmpl w:val="1C3A2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7145C6"/>
    <w:multiLevelType w:val="multilevel"/>
    <w:tmpl w:val="1AF20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D56732"/>
    <w:multiLevelType w:val="hybridMultilevel"/>
    <w:tmpl w:val="6A06D1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532E26"/>
    <w:multiLevelType w:val="multilevel"/>
    <w:tmpl w:val="61E88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62B1DC8"/>
    <w:multiLevelType w:val="hybridMultilevel"/>
    <w:tmpl w:val="9140D784"/>
    <w:lvl w:ilvl="0" w:tplc="D758D19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4C395B"/>
    <w:multiLevelType w:val="hybridMultilevel"/>
    <w:tmpl w:val="12F48C0C"/>
    <w:lvl w:ilvl="0" w:tplc="5BCABC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9E5C92"/>
    <w:multiLevelType w:val="multilevel"/>
    <w:tmpl w:val="1F64A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D3498E"/>
    <w:multiLevelType w:val="hybridMultilevel"/>
    <w:tmpl w:val="1F1E2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FC2A37"/>
    <w:multiLevelType w:val="hybridMultilevel"/>
    <w:tmpl w:val="76EA8560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7"/>
  </w:num>
  <w:num w:numId="4">
    <w:abstractNumId w:val="3"/>
  </w:num>
  <w:num w:numId="5">
    <w:abstractNumId w:val="10"/>
  </w:num>
  <w:num w:numId="6">
    <w:abstractNumId w:val="1"/>
  </w:num>
  <w:num w:numId="7">
    <w:abstractNumId w:val="1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4"/>
  </w:num>
  <w:num w:numId="11">
    <w:abstractNumId w:val="5"/>
  </w:num>
  <w:num w:numId="12">
    <w:abstractNumId w:val="19"/>
  </w:num>
  <w:num w:numId="13">
    <w:abstractNumId w:val="20"/>
  </w:num>
  <w:num w:numId="14">
    <w:abstractNumId w:val="17"/>
  </w:num>
  <w:num w:numId="15">
    <w:abstractNumId w:val="2"/>
  </w:num>
  <w:num w:numId="16">
    <w:abstractNumId w:val="22"/>
  </w:num>
  <w:num w:numId="17">
    <w:abstractNumId w:val="6"/>
  </w:num>
  <w:num w:numId="18">
    <w:abstractNumId w:val="8"/>
  </w:num>
  <w:num w:numId="19">
    <w:abstractNumId w:val="11"/>
  </w:num>
  <w:num w:numId="20">
    <w:abstractNumId w:val="9"/>
  </w:num>
  <w:num w:numId="21">
    <w:abstractNumId w:val="18"/>
  </w:num>
  <w:num w:numId="22">
    <w:abstractNumId w:val="12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AB7"/>
    <w:rsid w:val="000071C0"/>
    <w:rsid w:val="00013CD4"/>
    <w:rsid w:val="00021B1A"/>
    <w:rsid w:val="00027928"/>
    <w:rsid w:val="00032A11"/>
    <w:rsid w:val="00055053"/>
    <w:rsid w:val="00057A8F"/>
    <w:rsid w:val="00064F1A"/>
    <w:rsid w:val="000839A7"/>
    <w:rsid w:val="000B651B"/>
    <w:rsid w:val="000C5D09"/>
    <w:rsid w:val="000C6ADD"/>
    <w:rsid w:val="00104A88"/>
    <w:rsid w:val="0013248F"/>
    <w:rsid w:val="001334D7"/>
    <w:rsid w:val="00136973"/>
    <w:rsid w:val="00136BA9"/>
    <w:rsid w:val="00145A08"/>
    <w:rsid w:val="00185CED"/>
    <w:rsid w:val="001913E7"/>
    <w:rsid w:val="001F3E30"/>
    <w:rsid w:val="001F56C6"/>
    <w:rsid w:val="0021163A"/>
    <w:rsid w:val="002312C5"/>
    <w:rsid w:val="00260662"/>
    <w:rsid w:val="002800FD"/>
    <w:rsid w:val="00291BFA"/>
    <w:rsid w:val="00293B9F"/>
    <w:rsid w:val="002A2040"/>
    <w:rsid w:val="002D0C5E"/>
    <w:rsid w:val="002E3206"/>
    <w:rsid w:val="002E7D4E"/>
    <w:rsid w:val="00364BD2"/>
    <w:rsid w:val="00390E49"/>
    <w:rsid w:val="003A0278"/>
    <w:rsid w:val="003F249A"/>
    <w:rsid w:val="00401556"/>
    <w:rsid w:val="00407DA6"/>
    <w:rsid w:val="00441681"/>
    <w:rsid w:val="00445D57"/>
    <w:rsid w:val="004466E5"/>
    <w:rsid w:val="00446D32"/>
    <w:rsid w:val="004545B1"/>
    <w:rsid w:val="004573A3"/>
    <w:rsid w:val="0047620E"/>
    <w:rsid w:val="00485738"/>
    <w:rsid w:val="004A11FA"/>
    <w:rsid w:val="004C458F"/>
    <w:rsid w:val="004F3619"/>
    <w:rsid w:val="005006D4"/>
    <w:rsid w:val="00545BC9"/>
    <w:rsid w:val="00565145"/>
    <w:rsid w:val="005C337E"/>
    <w:rsid w:val="005E69F9"/>
    <w:rsid w:val="00610E7D"/>
    <w:rsid w:val="00614D75"/>
    <w:rsid w:val="00621AB7"/>
    <w:rsid w:val="00650282"/>
    <w:rsid w:val="00662ABA"/>
    <w:rsid w:val="006761F2"/>
    <w:rsid w:val="00690D38"/>
    <w:rsid w:val="00694540"/>
    <w:rsid w:val="00694CD5"/>
    <w:rsid w:val="006A2AD4"/>
    <w:rsid w:val="006D1B47"/>
    <w:rsid w:val="006F01E2"/>
    <w:rsid w:val="00701B39"/>
    <w:rsid w:val="00717CC8"/>
    <w:rsid w:val="007221D2"/>
    <w:rsid w:val="00731939"/>
    <w:rsid w:val="00751265"/>
    <w:rsid w:val="007D082E"/>
    <w:rsid w:val="007D3D98"/>
    <w:rsid w:val="0081105F"/>
    <w:rsid w:val="00814310"/>
    <w:rsid w:val="008279CE"/>
    <w:rsid w:val="00836692"/>
    <w:rsid w:val="0085117C"/>
    <w:rsid w:val="00852374"/>
    <w:rsid w:val="0085343F"/>
    <w:rsid w:val="008612EB"/>
    <w:rsid w:val="00875B6E"/>
    <w:rsid w:val="008A6179"/>
    <w:rsid w:val="008B59D5"/>
    <w:rsid w:val="008D1092"/>
    <w:rsid w:val="008E6AFD"/>
    <w:rsid w:val="00902FD5"/>
    <w:rsid w:val="00915E1E"/>
    <w:rsid w:val="0092421F"/>
    <w:rsid w:val="00953C2F"/>
    <w:rsid w:val="0095550C"/>
    <w:rsid w:val="00956923"/>
    <w:rsid w:val="00976DC9"/>
    <w:rsid w:val="009A6B79"/>
    <w:rsid w:val="009E63B8"/>
    <w:rsid w:val="00A44767"/>
    <w:rsid w:val="00A4515B"/>
    <w:rsid w:val="00A46A7D"/>
    <w:rsid w:val="00A4743D"/>
    <w:rsid w:val="00A61DCC"/>
    <w:rsid w:val="00A87013"/>
    <w:rsid w:val="00A90E5B"/>
    <w:rsid w:val="00AA4A36"/>
    <w:rsid w:val="00AD17ED"/>
    <w:rsid w:val="00AE77C0"/>
    <w:rsid w:val="00B032D4"/>
    <w:rsid w:val="00B1487E"/>
    <w:rsid w:val="00B20C50"/>
    <w:rsid w:val="00B407CE"/>
    <w:rsid w:val="00B42781"/>
    <w:rsid w:val="00B45782"/>
    <w:rsid w:val="00B52065"/>
    <w:rsid w:val="00BA4F52"/>
    <w:rsid w:val="00BB0C73"/>
    <w:rsid w:val="00BB7978"/>
    <w:rsid w:val="00BC26EF"/>
    <w:rsid w:val="00BC4420"/>
    <w:rsid w:val="00BD1F9E"/>
    <w:rsid w:val="00BD2236"/>
    <w:rsid w:val="00BD2DF7"/>
    <w:rsid w:val="00BE44B7"/>
    <w:rsid w:val="00C0464F"/>
    <w:rsid w:val="00C26A08"/>
    <w:rsid w:val="00C42082"/>
    <w:rsid w:val="00C56721"/>
    <w:rsid w:val="00C6367F"/>
    <w:rsid w:val="00C706C1"/>
    <w:rsid w:val="00C75878"/>
    <w:rsid w:val="00C86FEF"/>
    <w:rsid w:val="00C90EE9"/>
    <w:rsid w:val="00CE09F4"/>
    <w:rsid w:val="00CE0F33"/>
    <w:rsid w:val="00CE7124"/>
    <w:rsid w:val="00CF7AB2"/>
    <w:rsid w:val="00D067D0"/>
    <w:rsid w:val="00D11C48"/>
    <w:rsid w:val="00D1313B"/>
    <w:rsid w:val="00D20469"/>
    <w:rsid w:val="00D21539"/>
    <w:rsid w:val="00D26E5D"/>
    <w:rsid w:val="00D477B6"/>
    <w:rsid w:val="00D5338C"/>
    <w:rsid w:val="00D737C4"/>
    <w:rsid w:val="00D81F33"/>
    <w:rsid w:val="00E51072"/>
    <w:rsid w:val="00E56183"/>
    <w:rsid w:val="00E5702E"/>
    <w:rsid w:val="00E60007"/>
    <w:rsid w:val="00E73974"/>
    <w:rsid w:val="00E914D2"/>
    <w:rsid w:val="00EA067A"/>
    <w:rsid w:val="00EE513E"/>
    <w:rsid w:val="00EF1E74"/>
    <w:rsid w:val="00F031BA"/>
    <w:rsid w:val="00F20039"/>
    <w:rsid w:val="00F40965"/>
    <w:rsid w:val="00F8436A"/>
    <w:rsid w:val="00FA6681"/>
    <w:rsid w:val="00FB6585"/>
    <w:rsid w:val="00FD5B8A"/>
    <w:rsid w:val="00FE0C2D"/>
    <w:rsid w:val="00FE66D8"/>
    <w:rsid w:val="00FF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A63D80-D7F5-43C3-BF5F-FEEE61651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AB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1AB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21A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621AB7"/>
    <w:rPr>
      <w:color w:val="0000FF"/>
      <w:u w:val="single"/>
    </w:rPr>
  </w:style>
  <w:style w:type="paragraph" w:customStyle="1" w:styleId="formattext">
    <w:name w:val="formattext"/>
    <w:basedOn w:val="a"/>
    <w:rsid w:val="0062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tback">
    <w:name w:val="butback"/>
    <w:basedOn w:val="a0"/>
    <w:rsid w:val="00621AB7"/>
  </w:style>
  <w:style w:type="character" w:customStyle="1" w:styleId="submenu-table">
    <w:name w:val="submenu-table"/>
    <w:basedOn w:val="a0"/>
    <w:rsid w:val="00621AB7"/>
  </w:style>
  <w:style w:type="character" w:styleId="a4">
    <w:name w:val="Strong"/>
    <w:basedOn w:val="a0"/>
    <w:uiPriority w:val="22"/>
    <w:qFormat/>
    <w:rsid w:val="00621AB7"/>
    <w:rPr>
      <w:b/>
      <w:bCs/>
    </w:rPr>
  </w:style>
  <w:style w:type="paragraph" w:styleId="a5">
    <w:name w:val="Normal (Web)"/>
    <w:basedOn w:val="a"/>
    <w:uiPriority w:val="99"/>
    <w:semiHidden/>
    <w:unhideWhenUsed/>
    <w:rsid w:val="0062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1AB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843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mckrg.npk-2017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УМЦ</dc:creator>
  <cp:lastModifiedBy>Каламкач</cp:lastModifiedBy>
  <cp:revision>153</cp:revision>
  <cp:lastPrinted>2017-10-02T05:38:00Z</cp:lastPrinted>
  <dcterms:created xsi:type="dcterms:W3CDTF">2017-09-13T11:54:00Z</dcterms:created>
  <dcterms:modified xsi:type="dcterms:W3CDTF">2017-10-11T09:37:00Z</dcterms:modified>
</cp:coreProperties>
</file>